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81" w:rsidRPr="00394A2D" w:rsidRDefault="00390A81" w:rsidP="00390A81">
      <w:pPr>
        <w:spacing w:line="580" w:lineRule="exact"/>
        <w:ind w:firstLineChars="100" w:firstLine="320"/>
        <w:rPr>
          <w:rFonts w:ascii="黑体" w:eastAsia="黑体" w:hAnsi="宋体" w:hint="eastAsia"/>
          <w:sz w:val="32"/>
          <w:szCs w:val="32"/>
        </w:rPr>
      </w:pPr>
      <w:r w:rsidRPr="00394A2D">
        <w:rPr>
          <w:rFonts w:ascii="黑体" w:eastAsia="黑体" w:hAnsi="宋体" w:hint="eastAsia"/>
          <w:sz w:val="32"/>
          <w:szCs w:val="32"/>
        </w:rPr>
        <w:t>附件1</w:t>
      </w:r>
    </w:p>
    <w:p w:rsidR="00390A81" w:rsidRDefault="00390A81" w:rsidP="00390A81">
      <w:pPr>
        <w:spacing w:afterLines="50"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394A2D">
        <w:rPr>
          <w:rFonts w:ascii="方正小标宋简体" w:eastAsia="方正小标宋简体" w:hAnsi="宋体" w:hint="eastAsia"/>
          <w:sz w:val="44"/>
          <w:szCs w:val="44"/>
        </w:rPr>
        <w:t>第一场次发布名单（供电）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095"/>
        <w:gridCol w:w="5812"/>
      </w:tblGrid>
      <w:tr w:rsidR="00390A81" w:rsidRPr="00295704" w:rsidTr="00FF18D4">
        <w:trPr>
          <w:trHeight w:val="270"/>
        </w:trPr>
        <w:tc>
          <w:tcPr>
            <w:tcW w:w="1134" w:type="dxa"/>
          </w:tcPr>
          <w:p w:rsidR="00390A81" w:rsidRPr="00B76732" w:rsidRDefault="00390A81" w:rsidP="00FF18D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 w:rsidRPr="00B76732"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Pr="00B76732" w:rsidRDefault="00390A81" w:rsidP="00FF18D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 w:rsidRPr="00B76732">
              <w:rPr>
                <w:rFonts w:ascii="宋体" w:hAnsi="宋体" w:cs="宋体" w:hint="eastAsia"/>
                <w:b/>
                <w:kern w:val="0"/>
                <w:sz w:val="20"/>
              </w:rPr>
              <w:t>单位名称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Pr="00B76732" w:rsidRDefault="00390A81" w:rsidP="00FF18D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 w:rsidRPr="00B76732">
              <w:rPr>
                <w:rFonts w:ascii="宋体" w:hAnsi="宋体" w:cs="宋体" w:hint="eastAsia"/>
                <w:b/>
                <w:kern w:val="0"/>
                <w:sz w:val="20"/>
              </w:rPr>
              <w:t>课题名称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云南电网有限责任公司西双版纳供电局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继电器动作功率测试仪的研制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广东电网有限责任公司惠州供电局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研制断路器液压油渗漏监测装置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国网江苏省</w:t>
            </w:r>
            <w:proofErr w:type="gramEnd"/>
            <w:r>
              <w:rPr>
                <w:rFonts w:hint="eastAsia"/>
                <w:sz w:val="20"/>
              </w:rPr>
              <w:t>电力公司盐城供电公司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临时风险预警发布平台的开发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国网河南省电力公司济源供电公司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研发员工薪档</w:t>
            </w:r>
            <w:proofErr w:type="gramEnd"/>
            <w:r>
              <w:rPr>
                <w:rFonts w:hint="eastAsia"/>
                <w:sz w:val="20"/>
              </w:rPr>
              <w:t>动态调整积分管理系统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电力公司淄博供电公司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研制变电站监控信息验收装置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深圳供电局有限公司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研制变电站电缆层抽水机工况监测装置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云南电网有限责任公司曲靖供电局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研制短接消</w:t>
            </w:r>
            <w:proofErr w:type="gramStart"/>
            <w:r>
              <w:rPr>
                <w:rFonts w:hint="eastAsia"/>
                <w:sz w:val="20"/>
              </w:rPr>
              <w:t>谐器新</w:t>
            </w:r>
            <w:proofErr w:type="gramEnd"/>
            <w:r>
              <w:rPr>
                <w:rFonts w:hint="eastAsia"/>
                <w:sz w:val="20"/>
              </w:rPr>
              <w:t>装置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国网安徽省</w:t>
            </w:r>
            <w:proofErr w:type="gramEnd"/>
            <w:r>
              <w:rPr>
                <w:rFonts w:hint="eastAsia"/>
                <w:sz w:val="20"/>
              </w:rPr>
              <w:t>电力公司淮南供电公司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提高调控</w:t>
            </w:r>
            <w:proofErr w:type="gramStart"/>
            <w:r>
              <w:rPr>
                <w:rFonts w:hint="eastAsia"/>
                <w:sz w:val="20"/>
              </w:rPr>
              <w:t>专业营配贯通</w:t>
            </w:r>
            <w:proofErr w:type="gramEnd"/>
            <w:r>
              <w:rPr>
                <w:rFonts w:hint="eastAsia"/>
                <w:sz w:val="20"/>
              </w:rPr>
              <w:t>数据匹配率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国网陕西省</w:t>
            </w:r>
            <w:proofErr w:type="gramEnd"/>
            <w:r>
              <w:rPr>
                <w:rFonts w:hint="eastAsia"/>
                <w:sz w:val="20"/>
              </w:rPr>
              <w:t>电力公司宝鸡供电公司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降低监控系统电压遥测信息</w:t>
            </w:r>
            <w:proofErr w:type="gramStart"/>
            <w:r>
              <w:rPr>
                <w:rFonts w:hint="eastAsia"/>
                <w:sz w:val="20"/>
              </w:rPr>
              <w:t>越限率</w:t>
            </w:r>
            <w:proofErr w:type="gramEnd"/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国网江苏省</w:t>
            </w:r>
            <w:proofErr w:type="gramEnd"/>
            <w:r>
              <w:rPr>
                <w:rFonts w:hint="eastAsia"/>
                <w:sz w:val="20"/>
              </w:rPr>
              <w:t>电力公司南京供电公司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高压电缆试验引线架设装置的研制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陕西省地方电力（集团）有限公司岐山县供电分公司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缩短配网电缆故障恢复供电时间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国网宁夏电力公司吴忠供电公司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110kV</w:t>
            </w:r>
            <w:r>
              <w:rPr>
                <w:rFonts w:hint="eastAsia"/>
                <w:sz w:val="20"/>
              </w:rPr>
              <w:t>集成式极性测试装置的研制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囯</w:t>
            </w:r>
            <w:proofErr w:type="gramEnd"/>
            <w:r>
              <w:rPr>
                <w:rFonts w:hint="eastAsia"/>
                <w:sz w:val="20"/>
              </w:rPr>
              <w:t>网河南省电力公司三门峡供电公司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研制全方位隔离开关加注润滑油装置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电力公司青岛供电公司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提高倒闸操作完成准时率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广西电网有限责任公司南宁供电局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研制带油压更换变压器蝶阀的装置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国网四川省</w:t>
            </w:r>
            <w:proofErr w:type="gramEnd"/>
            <w:r>
              <w:rPr>
                <w:rFonts w:hint="eastAsia"/>
                <w:sz w:val="20"/>
              </w:rPr>
              <w:t>电力公司德阳供电公司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便携式遥控紧急分合闸装置的研制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电力公司烟台供电公司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悬式绝缘子分布电压无线传输测量装置的研制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广西电网有限责任公司桂林供电局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局部放电检测传感器固定装置的研制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国网江西省</w:t>
            </w:r>
            <w:proofErr w:type="gramEnd"/>
            <w:r>
              <w:rPr>
                <w:rFonts w:hint="eastAsia"/>
                <w:sz w:val="20"/>
              </w:rPr>
              <w:t>电力公司南昌供电分公司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运</w:t>
            </w:r>
            <w:proofErr w:type="gramStart"/>
            <w:r>
              <w:rPr>
                <w:rFonts w:hint="eastAsia"/>
                <w:sz w:val="20"/>
              </w:rPr>
              <w:t>维站应急</w:t>
            </w:r>
            <w:proofErr w:type="gramEnd"/>
            <w:r>
              <w:rPr>
                <w:rFonts w:hint="eastAsia"/>
                <w:sz w:val="20"/>
              </w:rPr>
              <w:t>操作辅助系统的研发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国网浙江省</w:t>
            </w:r>
            <w:proofErr w:type="gramEnd"/>
            <w:r>
              <w:rPr>
                <w:rFonts w:hint="eastAsia"/>
                <w:sz w:val="20"/>
              </w:rPr>
              <w:t>电力公司金华供电公司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110~220kV</w:t>
            </w:r>
            <w:r>
              <w:rPr>
                <w:rFonts w:hint="eastAsia"/>
                <w:sz w:val="20"/>
              </w:rPr>
              <w:t>输电线路新型</w:t>
            </w:r>
            <w:proofErr w:type="gramStart"/>
            <w:r>
              <w:rPr>
                <w:rFonts w:hint="eastAsia"/>
                <w:sz w:val="20"/>
              </w:rPr>
              <w:t>拔销器</w:t>
            </w:r>
            <w:proofErr w:type="gramEnd"/>
            <w:r>
              <w:rPr>
                <w:rFonts w:hint="eastAsia"/>
                <w:sz w:val="20"/>
              </w:rPr>
              <w:t>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国网陕西省</w:t>
            </w:r>
            <w:proofErr w:type="gramEnd"/>
            <w:r>
              <w:rPr>
                <w:rFonts w:hint="eastAsia"/>
                <w:sz w:val="20"/>
              </w:rPr>
              <w:t>电力公司西安供电公司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双</w:t>
            </w:r>
            <w:r>
              <w:rPr>
                <w:rFonts w:hint="eastAsia"/>
                <w:sz w:val="20"/>
              </w:rPr>
              <w:t>M-BUS</w:t>
            </w:r>
            <w:r>
              <w:rPr>
                <w:rFonts w:hint="eastAsia"/>
                <w:sz w:val="20"/>
              </w:rPr>
              <w:t>通信接口转换器的研制</w:t>
            </w:r>
          </w:p>
        </w:tc>
      </w:tr>
      <w:tr w:rsidR="00390A81" w:rsidRPr="007B3AB1" w:rsidTr="00FF18D4">
        <w:trPr>
          <w:trHeight w:val="270"/>
        </w:trPr>
        <w:tc>
          <w:tcPr>
            <w:tcW w:w="1134" w:type="dxa"/>
            <w:vAlign w:val="center"/>
          </w:tcPr>
          <w:p w:rsidR="00390A81" w:rsidRPr="007B3AB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B3AB1"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国网辽宁省</w:t>
            </w:r>
            <w:proofErr w:type="gramEnd"/>
            <w:r>
              <w:rPr>
                <w:rFonts w:hint="eastAsia"/>
                <w:sz w:val="20"/>
              </w:rPr>
              <w:t>电力有限公司抚顺供电公司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带电绝缘服检测装置的研制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国网重庆市</w:t>
            </w:r>
            <w:proofErr w:type="gramEnd"/>
            <w:r>
              <w:rPr>
                <w:rFonts w:hint="eastAsia"/>
                <w:sz w:val="20"/>
              </w:rPr>
              <w:t>电力公司检修分公司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便携式氧化锌避雷器泄漏电流测量辅助仪的研制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广州供电局有限公司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新型高压电缆附件安装终端棚架的研制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国网安徽省</w:t>
            </w:r>
            <w:proofErr w:type="gramEnd"/>
            <w:r>
              <w:rPr>
                <w:rFonts w:hint="eastAsia"/>
                <w:sz w:val="20"/>
              </w:rPr>
              <w:t>电力公司合肥供电公司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10kV</w:t>
            </w:r>
            <w:r>
              <w:rPr>
                <w:rFonts w:hint="eastAsia"/>
                <w:sz w:val="20"/>
              </w:rPr>
              <w:t>防误挂接地线声光告警装置的研制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国网湖北省</w:t>
            </w:r>
            <w:proofErr w:type="gramEnd"/>
            <w:r>
              <w:rPr>
                <w:rFonts w:hint="eastAsia"/>
                <w:sz w:val="20"/>
              </w:rPr>
              <w:t>电力公司宜昌供电公司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一种新型</w:t>
            </w:r>
            <w:r>
              <w:rPr>
                <w:rFonts w:hint="eastAsia"/>
                <w:sz w:val="20"/>
              </w:rPr>
              <w:t>35kV</w:t>
            </w:r>
            <w:r>
              <w:rPr>
                <w:rFonts w:hint="eastAsia"/>
                <w:sz w:val="20"/>
              </w:rPr>
              <w:t>熔断器的研制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国网山东省</w:t>
            </w:r>
            <w:proofErr w:type="gramEnd"/>
            <w:r>
              <w:rPr>
                <w:rFonts w:hint="eastAsia"/>
                <w:sz w:val="20"/>
              </w:rPr>
              <w:t>电力公司日照供电公司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缩短配网自动化线路故障调度处理时间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国网宁夏电力公司检修公司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保护压板在线监测装置的研制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国网上海市</w:t>
            </w:r>
            <w:proofErr w:type="gramEnd"/>
            <w:r>
              <w:rPr>
                <w:rFonts w:hint="eastAsia"/>
                <w:sz w:val="20"/>
              </w:rPr>
              <w:t>电力公司检修公司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缩短继电保护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类检修试验时间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国网重庆市</w:t>
            </w:r>
            <w:proofErr w:type="gramEnd"/>
            <w:r>
              <w:rPr>
                <w:rFonts w:hint="eastAsia"/>
                <w:sz w:val="20"/>
              </w:rPr>
              <w:t>电力公司南岸供电分公司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低压供电网络暗埋式线路走向识别仪的研制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广东电网有限责任公司中山供电局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降低电力物资季度仓储成本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云南电网有限责任公司玉溪供电局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降低中压配网线路陶瓷横担歪斜缺陷率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国网河南省电力公司平顶山供电公司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电流互感器极性测试装置的研制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国网河北省电力公司保定供电分公司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缩短监控</w:t>
            </w:r>
            <w:proofErr w:type="gramStart"/>
            <w:r>
              <w:rPr>
                <w:rFonts w:hint="eastAsia"/>
                <w:sz w:val="20"/>
              </w:rPr>
              <w:t>信息点表制作</w:t>
            </w:r>
            <w:proofErr w:type="gramEnd"/>
            <w:r>
              <w:rPr>
                <w:rFonts w:hint="eastAsia"/>
                <w:sz w:val="20"/>
              </w:rPr>
              <w:t>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国网河北省电力公司沧州供电分公司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移动式攀登铁塔防坠落装置的研发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国网河北省电力公司衡水供电分公司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铝包带缠绕组合工具的研制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国网青海省</w:t>
            </w:r>
            <w:proofErr w:type="gramEnd"/>
            <w:r>
              <w:rPr>
                <w:rFonts w:hint="eastAsia"/>
                <w:sz w:val="20"/>
              </w:rPr>
              <w:t>电力公司西宁供电公司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降低变电站监控信息日均上</w:t>
            </w:r>
            <w:proofErr w:type="gramStart"/>
            <w:r>
              <w:rPr>
                <w:rFonts w:hint="eastAsia"/>
                <w:sz w:val="20"/>
              </w:rPr>
              <w:t>屏数量</w:t>
            </w:r>
            <w:proofErr w:type="gramEnd"/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国网湖南省</w:t>
            </w:r>
            <w:proofErr w:type="gramEnd"/>
            <w:r>
              <w:rPr>
                <w:rFonts w:hint="eastAsia"/>
                <w:sz w:val="20"/>
              </w:rPr>
              <w:t>电力公司带电作业中心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特高压直流输电线路</w:t>
            </w:r>
            <w:proofErr w:type="gramStart"/>
            <w:r>
              <w:rPr>
                <w:rFonts w:hint="eastAsia"/>
                <w:sz w:val="20"/>
              </w:rPr>
              <w:t>轻质化</w:t>
            </w:r>
            <w:proofErr w:type="gramEnd"/>
            <w:r>
              <w:rPr>
                <w:rFonts w:hint="eastAsia"/>
                <w:sz w:val="20"/>
              </w:rPr>
              <w:t>导线提</w:t>
            </w:r>
            <w:proofErr w:type="gramStart"/>
            <w:r>
              <w:rPr>
                <w:rFonts w:hint="eastAsia"/>
                <w:sz w:val="20"/>
              </w:rPr>
              <w:t>线工具</w:t>
            </w:r>
            <w:proofErr w:type="gramEnd"/>
            <w:r>
              <w:rPr>
                <w:rFonts w:hint="eastAsia"/>
                <w:sz w:val="20"/>
              </w:rPr>
              <w:t>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国网青海省</w:t>
            </w:r>
            <w:proofErr w:type="gramEnd"/>
            <w:r>
              <w:rPr>
                <w:rFonts w:hint="eastAsia"/>
                <w:sz w:val="20"/>
              </w:rPr>
              <w:t>电力公司检修公司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CT</w:t>
            </w:r>
            <w:r>
              <w:rPr>
                <w:rFonts w:hint="eastAsia"/>
                <w:sz w:val="20"/>
              </w:rPr>
              <w:t>极性测试的工作时间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国网黑龙江省</w:t>
            </w:r>
            <w:proofErr w:type="gramEnd"/>
            <w:r>
              <w:rPr>
                <w:rFonts w:hint="eastAsia"/>
                <w:sz w:val="20"/>
              </w:rPr>
              <w:t>电力有限公司鸡西供电公司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</w:t>
            </w:r>
            <w:r>
              <w:rPr>
                <w:rFonts w:hint="eastAsia"/>
                <w:sz w:val="20"/>
              </w:rPr>
              <w:t>ADSS</w:t>
            </w:r>
            <w:r>
              <w:rPr>
                <w:rFonts w:hint="eastAsia"/>
                <w:sz w:val="20"/>
              </w:rPr>
              <w:t>光缆熔接时间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国网新疆电力公司乌鲁木齐供电公司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继电保护装置出口矩阵测试仪的研制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国网福建省</w:t>
            </w:r>
            <w:proofErr w:type="gramEnd"/>
            <w:r>
              <w:rPr>
                <w:rFonts w:hint="eastAsia"/>
                <w:sz w:val="20"/>
              </w:rPr>
              <w:t>电力有限公司永春县供电公司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机构箱无线测温系统的研制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国网山西省</w:t>
            </w:r>
            <w:proofErr w:type="gramEnd"/>
            <w:r>
              <w:rPr>
                <w:rFonts w:hint="eastAsia"/>
                <w:sz w:val="20"/>
              </w:rPr>
              <w:t>电力公司检修公司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变电站高压脉冲电网测试工具的研制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国网山西省</w:t>
            </w:r>
            <w:proofErr w:type="gramEnd"/>
            <w:r>
              <w:rPr>
                <w:rFonts w:hint="eastAsia"/>
                <w:sz w:val="20"/>
              </w:rPr>
              <w:t>电力公司太原供电公司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提高晋源区</w:t>
            </w:r>
            <w:r>
              <w:rPr>
                <w:rFonts w:hint="eastAsia"/>
                <w:sz w:val="20"/>
              </w:rPr>
              <w:t>380V</w:t>
            </w:r>
            <w:proofErr w:type="gramStart"/>
            <w:r>
              <w:rPr>
                <w:rFonts w:hint="eastAsia"/>
                <w:sz w:val="20"/>
              </w:rPr>
              <w:t>公变台区</w:t>
            </w:r>
            <w:proofErr w:type="gramEnd"/>
            <w:r>
              <w:rPr>
                <w:rFonts w:hint="eastAsia"/>
                <w:sz w:val="20"/>
              </w:rPr>
              <w:t>同期线损月合格率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国网湖南省</w:t>
            </w:r>
            <w:proofErr w:type="gramEnd"/>
            <w:r>
              <w:rPr>
                <w:rFonts w:hint="eastAsia"/>
                <w:sz w:val="20"/>
              </w:rPr>
              <w:t>电力公司常德供电分公司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蓄电池电压测量专用工具的研制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国网浙江省</w:t>
            </w:r>
            <w:proofErr w:type="gramEnd"/>
            <w:r>
              <w:rPr>
                <w:rFonts w:hint="eastAsia"/>
                <w:sz w:val="20"/>
              </w:rPr>
              <w:t>电力公司海宁供电公司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抄表机集</w:t>
            </w:r>
            <w:proofErr w:type="gramStart"/>
            <w:r>
              <w:rPr>
                <w:rFonts w:hint="eastAsia"/>
                <w:sz w:val="20"/>
              </w:rPr>
              <w:t>采功能</w:t>
            </w:r>
            <w:proofErr w:type="gramEnd"/>
            <w:r>
              <w:rPr>
                <w:rFonts w:hint="eastAsia"/>
                <w:sz w:val="20"/>
              </w:rPr>
              <w:t>的研发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国网安徽省</w:t>
            </w:r>
            <w:proofErr w:type="gramEnd"/>
            <w:r>
              <w:rPr>
                <w:rFonts w:hint="eastAsia"/>
                <w:sz w:val="20"/>
              </w:rPr>
              <w:t>电力公司滁州供电公司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台架式配电变压器空中安全围栏的研制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国网天津市电力公司滨海供电分公司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减少配调系统Ⅰ区和Ⅲ区数据链路故障次数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陕西省地方电力（集团）有限公司陇县供电分公司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</w:t>
            </w:r>
            <w:r>
              <w:rPr>
                <w:rFonts w:hint="eastAsia"/>
                <w:sz w:val="20"/>
              </w:rPr>
              <w:t>10kv</w:t>
            </w:r>
            <w:r>
              <w:rPr>
                <w:rFonts w:hint="eastAsia"/>
                <w:sz w:val="20"/>
              </w:rPr>
              <w:t>配电变压器螺母拆卸装置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国网新疆电力公司巴州供电公司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缩短变压器分接开关渗油处理时间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鄂尔多斯电业局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直流系统临时电位点综合检测装置的研制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国网江西省</w:t>
            </w:r>
            <w:proofErr w:type="gramEnd"/>
            <w:r>
              <w:rPr>
                <w:rFonts w:hint="eastAsia"/>
                <w:sz w:val="20"/>
              </w:rPr>
              <w:t>电力公司赣东北供电分公司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降低变电站通讯中断发生率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国网江西省</w:t>
            </w:r>
            <w:proofErr w:type="gramEnd"/>
            <w:r>
              <w:rPr>
                <w:rFonts w:hint="eastAsia"/>
                <w:sz w:val="20"/>
              </w:rPr>
              <w:t>电力公司鹰潭供电分公司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缩短调度数据网日平均故障时间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国网黑龙江电力有限公司鹤岗供电公司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</w:t>
            </w:r>
            <w:r>
              <w:rPr>
                <w:rFonts w:hint="eastAsia"/>
                <w:sz w:val="20"/>
              </w:rPr>
              <w:t>AVC</w:t>
            </w:r>
            <w:r>
              <w:rPr>
                <w:rFonts w:hint="eastAsia"/>
                <w:sz w:val="20"/>
              </w:rPr>
              <w:t>系统控制成功率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国网冀北</w:t>
            </w:r>
            <w:proofErr w:type="gramEnd"/>
            <w:r>
              <w:rPr>
                <w:rFonts w:hint="eastAsia"/>
                <w:sz w:val="20"/>
              </w:rPr>
              <w:t>电力有限公司廊坊供电公司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研制室外</w:t>
            </w:r>
            <w:r>
              <w:rPr>
                <w:rFonts w:hint="eastAsia"/>
                <w:sz w:val="20"/>
              </w:rPr>
              <w:t>35kV</w:t>
            </w:r>
            <w:r>
              <w:rPr>
                <w:rFonts w:hint="eastAsia"/>
                <w:sz w:val="20"/>
              </w:rPr>
              <w:t>电压互感器一次熔断器拆装辅助工具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国网四川省</w:t>
            </w:r>
            <w:proofErr w:type="gramEnd"/>
            <w:r>
              <w:rPr>
                <w:rFonts w:hint="eastAsia"/>
                <w:sz w:val="20"/>
              </w:rPr>
              <w:t>电力公司广元供电公司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缩短户</w:t>
            </w:r>
            <w:proofErr w:type="gramEnd"/>
            <w:r>
              <w:rPr>
                <w:rFonts w:hint="eastAsia"/>
                <w:sz w:val="20"/>
              </w:rPr>
              <w:t>表工程验收时间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国网甘肃省</w:t>
            </w:r>
            <w:proofErr w:type="gramEnd"/>
            <w:r>
              <w:rPr>
                <w:rFonts w:hint="eastAsia"/>
                <w:sz w:val="20"/>
              </w:rPr>
              <w:t>电力公司兰州供电公司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便携式互感器补油专用拉伸工具的研制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国网辽宁省</w:t>
            </w:r>
            <w:proofErr w:type="gramEnd"/>
            <w:r>
              <w:rPr>
                <w:rFonts w:hint="eastAsia"/>
                <w:sz w:val="20"/>
              </w:rPr>
              <w:t>电力有限公司锦州供电公司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便携式低压</w:t>
            </w:r>
            <w:proofErr w:type="gramStart"/>
            <w:r>
              <w:rPr>
                <w:rFonts w:hint="eastAsia"/>
                <w:sz w:val="20"/>
              </w:rPr>
              <w:t>户台对应</w:t>
            </w:r>
            <w:proofErr w:type="gramEnd"/>
            <w:r>
              <w:rPr>
                <w:rFonts w:hint="eastAsia"/>
                <w:sz w:val="20"/>
              </w:rPr>
              <w:t>识别装置的研制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国网新疆电力公司伊犁供电公司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直流系统绝缘检测转接置的研制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国网吉林省电力有限公司长春供电公司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降低色谱试验振荡脱气体积的相对极差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国网天津市电力公司城南供电分公司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提高城南负荷预测准确率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国家电网公司客户服务中心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</w:t>
            </w:r>
            <w:r>
              <w:rPr>
                <w:rFonts w:hint="eastAsia"/>
                <w:sz w:val="20"/>
              </w:rPr>
              <w:t>95598</w:t>
            </w:r>
            <w:r>
              <w:rPr>
                <w:rFonts w:hint="eastAsia"/>
                <w:sz w:val="20"/>
              </w:rPr>
              <w:t>电话平均处理时长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国网内蒙古东部电力有限公司兴安供电公司</w:t>
            </w:r>
            <w:proofErr w:type="gramEnd"/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缩短自动化系统巡视时间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国网北京市</w:t>
            </w:r>
            <w:proofErr w:type="gramEnd"/>
            <w:r>
              <w:rPr>
                <w:rFonts w:hint="eastAsia"/>
                <w:sz w:val="20"/>
              </w:rPr>
              <w:t>电力公司城区供电公司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降低小夜灯遥控器丢失率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国网山西省</w:t>
            </w:r>
            <w:proofErr w:type="gramEnd"/>
            <w:r>
              <w:rPr>
                <w:rFonts w:hint="eastAsia"/>
                <w:sz w:val="20"/>
              </w:rPr>
              <w:t>电力公司阳泉供电公司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提高通信重点工程建设评价指数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内蒙古电力（集团）有限责任公司乌海电业局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多功能电力标示牌的研制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  <w:vAlign w:val="center"/>
          </w:tcPr>
          <w:p w:rsidR="00390A81" w:rsidRDefault="00390A81" w:rsidP="00FF18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Pr="006C383D" w:rsidRDefault="00390A81" w:rsidP="00FF18D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proofErr w:type="gramStart"/>
            <w:r w:rsidRPr="006C383D">
              <w:rPr>
                <w:rFonts w:ascii="宋体" w:hAnsi="宋体" w:cs="宋体" w:hint="eastAsia"/>
                <w:kern w:val="0"/>
                <w:sz w:val="20"/>
              </w:rPr>
              <w:t>国网黑龙江省</w:t>
            </w:r>
            <w:proofErr w:type="gramEnd"/>
            <w:r w:rsidRPr="006C383D">
              <w:rPr>
                <w:rFonts w:ascii="宋体" w:hAnsi="宋体" w:cs="宋体" w:hint="eastAsia"/>
                <w:kern w:val="0"/>
                <w:sz w:val="20"/>
              </w:rPr>
              <w:t>电力有限公司绥化供电公司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Pr="006C383D" w:rsidRDefault="00390A81" w:rsidP="00FF18D4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6C383D">
              <w:rPr>
                <w:rFonts w:ascii="宋体" w:hAnsi="宋体" w:cs="宋体" w:hint="eastAsia"/>
                <w:kern w:val="0"/>
                <w:sz w:val="20"/>
              </w:rPr>
              <w:t>提高同期线损统计准确率</w:t>
            </w: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</w:tcPr>
          <w:p w:rsidR="00390A81" w:rsidRPr="00404976" w:rsidRDefault="00390A81" w:rsidP="00FF18D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04976">
              <w:rPr>
                <w:rFonts w:ascii="宋体" w:hAnsi="宋体" w:cs="宋体" w:hint="eastAsia"/>
                <w:sz w:val="22"/>
                <w:szCs w:val="22"/>
              </w:rPr>
              <w:t>68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</w:tcPr>
          <w:p w:rsidR="00390A81" w:rsidRPr="00404976" w:rsidRDefault="00390A81" w:rsidP="00FF18D4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404976">
              <w:rPr>
                <w:rFonts w:ascii="宋体" w:hAnsi="宋体" w:cs="宋体" w:hint="eastAsia"/>
                <w:sz w:val="22"/>
                <w:szCs w:val="22"/>
              </w:rPr>
              <w:t>69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</w:p>
        </w:tc>
      </w:tr>
      <w:tr w:rsidR="00390A81" w:rsidRPr="00295704" w:rsidTr="00FF18D4">
        <w:trPr>
          <w:trHeight w:val="270"/>
        </w:trPr>
        <w:tc>
          <w:tcPr>
            <w:tcW w:w="1134" w:type="dxa"/>
          </w:tcPr>
          <w:p w:rsidR="00390A81" w:rsidRPr="00404976" w:rsidRDefault="00390A81" w:rsidP="00FF18D4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404976">
              <w:rPr>
                <w:rFonts w:ascii="宋体" w:hAnsi="宋体" w:cs="宋体" w:hint="eastAsia"/>
                <w:sz w:val="22"/>
                <w:szCs w:val="22"/>
              </w:rPr>
              <w:t>70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390A81" w:rsidRDefault="00390A81" w:rsidP="00FF18D4">
            <w:pPr>
              <w:rPr>
                <w:rFonts w:ascii="宋体" w:hAnsi="宋体" w:cs="宋体"/>
                <w:sz w:val="20"/>
              </w:rPr>
            </w:pPr>
          </w:p>
        </w:tc>
      </w:tr>
    </w:tbl>
    <w:p w:rsidR="008904D8" w:rsidRDefault="008904D8"/>
    <w:sectPr w:rsidR="008904D8" w:rsidSect="00390A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A81"/>
    <w:rsid w:val="0003272F"/>
    <w:rsid w:val="00037DE2"/>
    <w:rsid w:val="00043C27"/>
    <w:rsid w:val="00077594"/>
    <w:rsid w:val="00095DA0"/>
    <w:rsid w:val="00146B56"/>
    <w:rsid w:val="00163397"/>
    <w:rsid w:val="00194969"/>
    <w:rsid w:val="00194C9C"/>
    <w:rsid w:val="001E4F5A"/>
    <w:rsid w:val="001F3DAE"/>
    <w:rsid w:val="00216839"/>
    <w:rsid w:val="00220BB9"/>
    <w:rsid w:val="00221C15"/>
    <w:rsid w:val="00224560"/>
    <w:rsid w:val="002A51BA"/>
    <w:rsid w:val="002A6FE1"/>
    <w:rsid w:val="002C1E74"/>
    <w:rsid w:val="002C7037"/>
    <w:rsid w:val="00300B7A"/>
    <w:rsid w:val="00344F98"/>
    <w:rsid w:val="00352597"/>
    <w:rsid w:val="00370C06"/>
    <w:rsid w:val="00390A81"/>
    <w:rsid w:val="003A0303"/>
    <w:rsid w:val="003B0AC2"/>
    <w:rsid w:val="003E44D5"/>
    <w:rsid w:val="003F2F84"/>
    <w:rsid w:val="004062C2"/>
    <w:rsid w:val="00414371"/>
    <w:rsid w:val="004232AC"/>
    <w:rsid w:val="00425CBE"/>
    <w:rsid w:val="00460DF3"/>
    <w:rsid w:val="00463187"/>
    <w:rsid w:val="0047652B"/>
    <w:rsid w:val="004D17EB"/>
    <w:rsid w:val="004D78A9"/>
    <w:rsid w:val="004E3CD0"/>
    <w:rsid w:val="00510E0A"/>
    <w:rsid w:val="005427A8"/>
    <w:rsid w:val="00544F66"/>
    <w:rsid w:val="005506FB"/>
    <w:rsid w:val="0059060E"/>
    <w:rsid w:val="005A1B6A"/>
    <w:rsid w:val="005B049E"/>
    <w:rsid w:val="005F5E66"/>
    <w:rsid w:val="00611490"/>
    <w:rsid w:val="00624284"/>
    <w:rsid w:val="0062573F"/>
    <w:rsid w:val="00632DE7"/>
    <w:rsid w:val="00633F81"/>
    <w:rsid w:val="00661B88"/>
    <w:rsid w:val="00675BC5"/>
    <w:rsid w:val="006A412B"/>
    <w:rsid w:val="006B2236"/>
    <w:rsid w:val="006D3ECF"/>
    <w:rsid w:val="0071633D"/>
    <w:rsid w:val="00725845"/>
    <w:rsid w:val="007711D2"/>
    <w:rsid w:val="007A5B7C"/>
    <w:rsid w:val="007B043A"/>
    <w:rsid w:val="007B1C41"/>
    <w:rsid w:val="007B6400"/>
    <w:rsid w:val="007C3905"/>
    <w:rsid w:val="007D0F35"/>
    <w:rsid w:val="008036FB"/>
    <w:rsid w:val="00811B0E"/>
    <w:rsid w:val="00815664"/>
    <w:rsid w:val="008207F3"/>
    <w:rsid w:val="008508F3"/>
    <w:rsid w:val="008809F7"/>
    <w:rsid w:val="0088210C"/>
    <w:rsid w:val="008904D8"/>
    <w:rsid w:val="008A44A4"/>
    <w:rsid w:val="008C5658"/>
    <w:rsid w:val="00925661"/>
    <w:rsid w:val="009479D3"/>
    <w:rsid w:val="00960AA5"/>
    <w:rsid w:val="009849CD"/>
    <w:rsid w:val="009B6934"/>
    <w:rsid w:val="009C3322"/>
    <w:rsid w:val="009C4F57"/>
    <w:rsid w:val="009D5BF1"/>
    <w:rsid w:val="00A26C8A"/>
    <w:rsid w:val="00A61898"/>
    <w:rsid w:val="00A8367D"/>
    <w:rsid w:val="00A8439F"/>
    <w:rsid w:val="00A85488"/>
    <w:rsid w:val="00A94902"/>
    <w:rsid w:val="00AC6DB6"/>
    <w:rsid w:val="00AE33AB"/>
    <w:rsid w:val="00AF273D"/>
    <w:rsid w:val="00AF7651"/>
    <w:rsid w:val="00B44D7D"/>
    <w:rsid w:val="00B5311B"/>
    <w:rsid w:val="00B6063E"/>
    <w:rsid w:val="00B709EB"/>
    <w:rsid w:val="00B84AB9"/>
    <w:rsid w:val="00B9690D"/>
    <w:rsid w:val="00BA4C42"/>
    <w:rsid w:val="00BC514F"/>
    <w:rsid w:val="00BC66FA"/>
    <w:rsid w:val="00BD5C68"/>
    <w:rsid w:val="00BF1248"/>
    <w:rsid w:val="00BF4FC0"/>
    <w:rsid w:val="00C15B42"/>
    <w:rsid w:val="00C1600B"/>
    <w:rsid w:val="00C25049"/>
    <w:rsid w:val="00C568E6"/>
    <w:rsid w:val="00C571C2"/>
    <w:rsid w:val="00C74564"/>
    <w:rsid w:val="00CB465D"/>
    <w:rsid w:val="00CB6483"/>
    <w:rsid w:val="00CC0423"/>
    <w:rsid w:val="00CD3346"/>
    <w:rsid w:val="00CF6847"/>
    <w:rsid w:val="00D16178"/>
    <w:rsid w:val="00D33FAC"/>
    <w:rsid w:val="00D422E8"/>
    <w:rsid w:val="00D8110C"/>
    <w:rsid w:val="00DB1542"/>
    <w:rsid w:val="00DB52A6"/>
    <w:rsid w:val="00DD0386"/>
    <w:rsid w:val="00DF5430"/>
    <w:rsid w:val="00E6315E"/>
    <w:rsid w:val="00E8130A"/>
    <w:rsid w:val="00EA6197"/>
    <w:rsid w:val="00EC0BEC"/>
    <w:rsid w:val="00ED0CF7"/>
    <w:rsid w:val="00EF1B50"/>
    <w:rsid w:val="00F2158A"/>
    <w:rsid w:val="00F2501B"/>
    <w:rsid w:val="00F26250"/>
    <w:rsid w:val="00F31EE2"/>
    <w:rsid w:val="00F3528A"/>
    <w:rsid w:val="00F50218"/>
    <w:rsid w:val="00F86DE1"/>
    <w:rsid w:val="00FA6459"/>
    <w:rsid w:val="00FB0B53"/>
    <w:rsid w:val="00FB67E2"/>
    <w:rsid w:val="00FC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2017-06-01T08:26:00Z</dcterms:created>
  <dcterms:modified xsi:type="dcterms:W3CDTF">2017-06-01T08:27:00Z</dcterms:modified>
</cp:coreProperties>
</file>